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Fontstyle01"/>
        </w:rPr>
        <w:t>ALLEG</w:t>
      </w:r>
      <w:bookmarkStart w:id="0" w:name="_GoBack"/>
      <w:bookmarkEnd w:id="0"/>
      <w:r>
        <w:rPr>
          <w:rStyle w:val="Fontstyle01"/>
        </w:rPr>
        <w:t>ATO “C”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Modello “Dichiarazione di tutti i soggetti muniti di poteri di rappresentanza di società/Enti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pubblici/Enti privati/Pubbliche Amministrazioni/associazioni</w:t>
      </w:r>
      <w:r>
        <w:rPr>
          <w:rFonts w:ascii="Arial-BoldMT" w:hAnsi="Arial-BoldMT"/>
          <w:b/>
          <w:bCs/>
          <w:color w:val="000000"/>
        </w:rPr>
        <w:br/>
      </w:r>
    </w:p>
    <w:p>
      <w:pPr>
        <w:pStyle w:val="Normal"/>
        <w:rPr/>
      </w:pPr>
      <w:r>
        <w:rPr>
          <w:rStyle w:val="Fontstyle01"/>
          <w:rFonts w:eastAsia="Times New Roman" w:cs="Times New Roman" w:ascii="Arial-BoldMT" w:hAnsi="Arial-BoldMT"/>
          <w:b/>
          <w:bCs/>
          <w:color w:val="000000"/>
          <w:lang w:eastAsia="it-IT"/>
        </w:rPr>
        <w:t>Alla Fondazione M.I.C. _ Onlus</w:t>
        <w:br/>
        <w:t>viale Baccarini, 19</w:t>
        <w:br/>
        <w:t>48018 FAENZA RA</w:t>
      </w:r>
    </w:p>
    <w:p>
      <w:pPr>
        <w:pStyle w:val="Normal"/>
        <w:spacing w:before="0" w:after="160"/>
        <w:rPr/>
      </w:pP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21"/>
        </w:rPr>
        <w:t>OGGETTO: ASTA PUBBLICA PER LA CESSIONE DELLA PARTECIPAZIONE NELLA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SOCIETA' CONSORTILE A RESPONSABILITA’ LIMITATA IMOLA FAENZA TOURISM COMPANY. DI PROPRIETA' DELLA  FONDAZIONE M.I.C. - MUSEO INTERNAZIONALE DELLE CERAMICHE IN FAENZA - ONLUS..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DICHIARAZIONI (ai sensi degli artt. 46 e 47 D.P.R. 445/2000)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31"/>
        </w:rPr>
        <w:t>Il sottoscritto Cognome………………………………………… Nome …...................................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nato a………………………………………………………………il…… ……………………………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residente in……………….................……Prov................CAP……....Via/Piazza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...............................……………..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con codice fiscale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…….......................................................…..……………………………………………………...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e-mail ………………….…….… telefono ..........…….............. fax ...................…….…(per invio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comunicazioni),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in qualità di (</w:t>
      </w:r>
      <w:r>
        <w:rPr>
          <w:rStyle w:val="Fontstyle41"/>
        </w:rPr>
        <w:t>specificare</w:t>
      </w:r>
      <w:r>
        <w:rPr>
          <w:rStyle w:val="Fontstyle31"/>
        </w:rPr>
        <w:t>)...........................................................................................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della Società/Ente pubblico/Ente privato/Pubblica Amministrazione/associazione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…..........................................................................................................................................…………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con sede in………………………..............................................…(Pr….)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Via/Piazza……………………………………………………………………….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N° iscrizione Camera di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Commercio……………………………………C.F………………………………………. P.IVA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….........................................................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consapevole del fatto che, in caso di mendace dichiarazione, verranno applicate nei suoi riguardi,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ai sensi dell’articolo 76 D.P.R. 445/2000, le sanzioni previste dal codice penale e dalle leggi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speciali in materia di falsità negli atti,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DICHIARA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 xml:space="preserve">1) </w:t>
      </w:r>
      <w:r>
        <w:rPr>
          <w:rStyle w:val="Fontstyle31"/>
        </w:rPr>
        <w:t>di essere in possesso di tutti i requisiti richiesti nell’avviso d’asta e più precisamente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1.1) di essere nel pieno e libero godimento dei diritti civili;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1.2.) che nei propri confronti non sono pendenti procedimenti per l’applicazione di una delle misure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di prevenzione di cui all’art. 6 del D.Lgs 159/2011 e non sussistono cause di ostative previste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dall’art. 67 del D.Lgs 159/2011;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1.3.) che nei propri confronti non sono state pronunciate sentenze di condanna passate in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giudicato o emessi decreti penali di condanna divenuti irrevocabili, oppure sentenze di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applicazione della pena su richiesta ex art. 444 c.p.c. per reati gravi in danno allo Stato e della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Comunità che incidono sulla moralità professionale o per reati di partecipazione ad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un’organizzazione criminale, corruzione, frode, riciclaggio;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1.4.) (per le società) che nei propri confronti non è stata applicata la sanzione interdittiva di cui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all’art. 9 co. 2 D.Lgs 231/2001 s.m.i. o altra sanzione che comporta il divieto di contrarre con la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pubblica amministrazione.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1.5) che nei propri confronti non è stato pronunciato alcun provvedimento di interdizione,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inabilitazione ,fallimento e/o che non sono in corso procedimenti per la dichiarazione di tali stati.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1.6) (per le imprese) di non trovarsi in stato di fallimento, liquidazione coatta, concordato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preventivo e che non sono in corso procedure per la dichiarazione di una di tali situazioni.</w:t>
      </w:r>
      <w:r>
        <w:rPr/>
        <w:br/>
      </w:r>
      <w:r>
        <w:rPr>
          <w:rStyle w:val="Fontstyle31"/>
        </w:rPr>
        <w:t>Luogo e data,………………………….. Firma____________________________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N.B. “ AVVERTENZE”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Per la validità della presente dichiarazione è necessario allegare, a pena di esclusione,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fotocopia di un documento di identità, in corso di validità, del dichiarante, ai sensi dell’art.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38 co. 3 D.P.R. n. 445/2000.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01"/>
        </w:rPr>
        <w:t>In caso di procuratore deve essere allegata copia autentica della procura.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31"/>
        </w:rPr>
        <w:t>AI SENSI DELL’ART.13 DEL D.LGS 30.06.2003 N° 196 SI INFORMA CHE I DATI FORNITI DAI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PARTECIPANTI ALLA PROCEDURA D’ASTA PUBBLICA SONO RACCOLTI E TRATTATI COME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PREVISTO DALLE NORME VIGENTI IN MATERIA E POTRANNO ESSERE COMUNICATI AD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ALTRE PUBBLICHE AMMINISTRAZIONI AI FINI DELLA VERIFICA DELLE DICHIARAZIONI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>EFFETTUATE.</w:t>
      </w:r>
      <w:r>
        <w:rPr>
          <w:rFonts w:ascii="ArialMT" w:hAnsi="ArialMT"/>
          <w:color w:val="000000"/>
        </w:rPr>
        <w:br/>
      </w:r>
      <w:r>
        <w:rPr>
          <w:rStyle w:val="Fontstyle31"/>
        </w:rPr>
        <w:t xml:space="preserve">TITOLARE DEL TRATTAMENTO E’ </w:t>
      </w:r>
      <w:r>
        <w:rPr>
          <w:rStyle w:val="Fontstyle31"/>
        </w:rPr>
        <w:t xml:space="preserve">LA </w:t>
      </w:r>
      <w:r>
        <w:rPr>
          <w:rStyle w:val="Fontstyle31"/>
        </w:rPr>
        <w:t xml:space="preserve">FONDAZIONE M.I.C. - MUSEO INERNAZIONALE DELLE CERAMICHE IN FAENZA - ONLUS;; RESPONSABILE DEL TRATTAMENTO E’ IL RESPONSABILE DEL PROCEDIMENTO QUALE SI EVINCE </w:t>
      </w:r>
      <w:r>
        <w:rPr>
          <w:rStyle w:val="Fontstyle31"/>
        </w:rPr>
        <w:t>DALL’AVVISO.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asyReadingPRO">
    <w:charset w:val="00"/>
    <w:family w:val="roman"/>
    <w:pitch w:val="variable"/>
  </w:font>
  <w:font w:name="Arial-BoldMT">
    <w:charset w:val="00"/>
    <w:family w:val="roman"/>
    <w:pitch w:val="variable"/>
  </w:font>
  <w:font w:name="TimesNewRomanPS-BoldMT">
    <w:charset w:val="00"/>
    <w:family w:val="roman"/>
    <w:pitch w:val="variable"/>
  </w:font>
  <w:font w:name="ArialMT">
    <w:charset w:val="00"/>
    <w:family w:val="roman"/>
    <w:pitch w:val="variable"/>
  </w:font>
  <w:font w:name="Arial-BoldItalicM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EasyReadingPRO" w:hAnsi="EasyReadingPRO" w:eastAsia="Calibri" w:cs="" w:cstheme="minorBidi" w:eastAsia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EasyReadingPRO" w:hAnsi="EasyReadingPRO" w:eastAsia="Calibri" w:cs="" w:cstheme="minorBidi" w:eastAsia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b87bb5"/>
    <w:rPr>
      <w:rFonts w:ascii="Arial-BoldMT" w:hAnsi="Arial-BoldMT"/>
      <w:b/>
      <w:bCs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b87bb5"/>
    <w:rPr>
      <w:rFonts w:ascii="TimesNewRomanPS-BoldMT" w:hAnsi="TimesNewRomanPS-BoldMT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b87bb5"/>
    <w:rPr>
      <w:rFonts w:ascii="ArialMT" w:hAnsi="ArialMT"/>
      <w:b w:val="false"/>
      <w:bCs w:val="false"/>
      <w:i w:val="false"/>
      <w:iCs w:val="false"/>
      <w:color w:val="000000"/>
      <w:sz w:val="22"/>
      <w:szCs w:val="22"/>
    </w:rPr>
  </w:style>
  <w:style w:type="character" w:styleId="Fontstyle41" w:customStyle="1">
    <w:name w:val="fontstyle41"/>
    <w:basedOn w:val="DefaultParagraphFont"/>
    <w:qFormat/>
    <w:rsid w:val="00b87bb5"/>
    <w:rPr>
      <w:rFonts w:ascii="Arial-BoldItalicMT" w:hAnsi="Arial-BoldItalicMT"/>
      <w:b/>
      <w:bCs/>
      <w:i/>
      <w:iCs/>
      <w:color w:val="000000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LibreOffice/6.0.2.1$Windows_X86_64 LibreOffice_project/f7f06a8f319e4b62f9bc5095aa112a65d2f3ac89</Application>
  <Pages>2</Pages>
  <Words>496</Words>
  <Characters>3638</Characters>
  <CharactersWithSpaces>4134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2023-03-01T10:59:00Z</dcterms:created>
  <dc:creator>Emanuela Bandini</dc:creator>
  <dc:description/>
  <dc:language>it-IT</dc:language>
  <cp:lastModifiedBy/>
  <dcterms:modified xsi:type="dcterms:W3CDTF">2023-03-05T22:41:50Z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